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B5D3B"/>
          <w:sz w:val="50"/>
        </w:rPr>
        <w:t>CHAMBERLAIN HIGH SCHOOL</w:t>
      </w:r>
    </w:p>
    <w:p>
      <w:pPr>
        <w:jc w:val="center"/>
      </w:pPr>
      <w:r>
        <w:rPr>
          <w:b/>
          <w:color w:val="C99A2E"/>
          <w:sz w:val="30"/>
        </w:rPr>
        <w:t>70 YEARS OF HISTORY  •  1956–2026</w:t>
      </w:r>
    </w:p>
    <w:p>
      <w:pPr>
        <w:spacing w:after="240"/>
        <w:jc w:val="center"/>
      </w:pPr>
      <w:r>
        <w:rPr>
          <w:i/>
          <w:sz w:val="20"/>
        </w:rPr>
        <w:t>Honoring the milestones, traditions and people that shaped Chamberlain.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368"/>
            <w:shd w:fill="0B5D3B"/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26"/>
              </w:rPr>
              <w:t>SEPTEMBER 4, 1956  •  CHAMBERLAIN OPENS ITS DOORS</w:t>
              <w:br/>
            </w:r>
            <w:r>
              <w:rPr>
                <w:color w:val="FFFFFF"/>
                <w:sz w:val="20"/>
              </w:rPr>
              <w:t>1,232 students  |  47 staff members  |  A new Tampa tradition begins</w:t>
            </w:r>
          </w:p>
        </w:tc>
      </w:tr>
    </w:tbl>
    <w:p>
      <w:pPr>
        <w:spacing w:after="20"/>
      </w:pPr>
    </w:p>
    <w:p>
      <w:pPr>
        <w:spacing w:after="140"/>
        <w:pBdr>
          <w:bottom w:val="single" w:sz="16" w:space="4" w:color="C99A2E"/>
        </w:pBdr>
      </w:pPr>
      <w:r>
        <w:rPr>
          <w:b/>
          <w:color w:val="0B5D3B"/>
          <w:sz w:val="34"/>
        </w:rPr>
        <w:t>THE BEGINNING • 1953–1969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1953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Decision to build and name the school after George Chamberlain.</w:t>
            </w:r>
            <w:r>
              <w:rPr>
                <w:b/>
                <w:color w:val="C99A2E"/>
                <w:sz w:val="17"/>
              </w:rPr>
              <w:t xml:space="preserve">  •  Construction cost: $1,500,000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1955–56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Construction of Chamberlain High School is completed.</w:t>
            </w:r>
            <w:r>
              <w:rPr>
                <w:b/>
                <w:color w:val="C99A2E"/>
                <w:sz w:val="17"/>
              </w:rPr>
              <w:t xml:space="preserve">  •  Capacity: 1,500 students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1956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First day of classes — September 4, 1956; flag raising at 8:15 a.m.</w:t>
            </w:r>
            <w:r>
              <w:rPr>
                <w:b/>
                <w:color w:val="C99A2E"/>
                <w:sz w:val="17"/>
              </w:rPr>
              <w:t xml:space="preserve">  •  1,232 students • 47 staff members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1956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Students vote “Chief” as their mascot — September 12.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1956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School newspaper is named The Chieftain — September 28; name suggested by Joyce Mitchell.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1956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Chamberlain is formally dedicated — December 2.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1957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Stadium opens with 4,900 seats.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1958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Homecoming King is called the “Great Chief.”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1958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Chief’s Head is installed on the south face of the school building.</w:t>
            </w:r>
            <w:r>
              <w:rPr>
                <w:b/>
                <w:color w:val="C99A2E"/>
                <w:sz w:val="17"/>
              </w:rPr>
              <w:t xml:space="preserve">  •  Student funded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1960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Homecoming King title changes to “Highest Chief.”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1961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Classes of 1958, 1959 and 1960 pay for the Chief’s Head on the building facade.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1961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Principal Ateo Leto dies; Carl Rassler becomes interim principal.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1962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William George becomes principal.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1963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Patio is built outside the cafeteria.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1966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Donald Yoho replaces Principal William George.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1966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Girls swimming begins — Chamberlain’s first competitive girls sport.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1967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ROTC begins.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1968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Wrestling begins.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1968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John Cox replaces Principal Donald Yoho.</w:t>
            </w:r>
          </w:p>
        </w:tc>
      </w:tr>
    </w:tbl>
    <w:p>
      <w:pPr>
        <w:spacing w:after="20" w:line="120" w:lineRule="auto"/>
      </w:pPr>
    </w:p>
    <w:p>
      <w:r>
        <w:br w:type="page"/>
      </w:r>
    </w:p>
    <w:p>
      <w:pPr>
        <w:spacing w:after="140"/>
        <w:pBdr>
          <w:bottom w:val="single" w:sz="16" w:space="4" w:color="C99A2E"/>
        </w:pBdr>
      </w:pPr>
      <w:r>
        <w:rPr>
          <w:b/>
          <w:color w:val="0B5D3B"/>
          <w:sz w:val="34"/>
        </w:rPr>
        <w:t>TRADITIONS &amp; GROWTH • 1970–1989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1970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Chief’s Head is placed on the gym floor as a C Club project.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1970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Class of 1970 buys a 100-selection jukebox for the cafeteria.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1971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Class of 1971 gives the Main Hall marquee as its class gift.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1972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Girls tennis begins.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1973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Cross country begins.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1974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Girls track &amp; field begins.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1974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Cosmetology and Business wing is built.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1974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First women join ROTC.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1975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Girls basketball, girls cross country and girls volleyball begin.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1976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Girls golf begins.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1976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New Science Wing is added.</w:t>
            </w:r>
            <w:r>
              <w:rPr>
                <w:b/>
                <w:color w:val="C99A2E"/>
                <w:sz w:val="17"/>
              </w:rPr>
              <w:t xml:space="preserve">  •  Cost: $400,000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1977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ICC funds new stanchions and ropes for the in-floor Chief’s Head.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1978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Softball begins.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1978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Ron Allen replaces Principal John Cox.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1978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Advanced Placement (AP) classes begin.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1979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Coach Billy Turner arrives at CHS from HHS.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1981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Media Center opens at the far end of the 200 Hall.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1981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Boys and girls soccer begin.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1982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First graduation is held in the USF Sun Dome.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1983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English teacher Harold Givens leaves for Gaither.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1983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Chamberlain has its first female Drum Major.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1984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Ron Allen leaves for new school Gaither; James Gatlin becomes principal.</w:t>
            </w:r>
          </w:p>
        </w:tc>
      </w:tr>
    </w:tbl>
    <w:p>
      <w:pPr>
        <w:spacing w:after="20" w:line="120" w:lineRule="auto"/>
      </w:pPr>
    </w:p>
    <w:p>
      <w:r>
        <w:br w:type="page"/>
      </w:r>
    </w:p>
    <w:p>
      <w:pPr>
        <w:spacing w:after="140"/>
        <w:pBdr>
          <w:bottom w:val="single" w:sz="16" w:space="4" w:color="C99A2E"/>
        </w:pBdr>
      </w:pPr>
      <w:r>
        <w:rPr>
          <w:b/>
          <w:color w:val="0B5D3B"/>
          <w:sz w:val="34"/>
        </w:rPr>
        <w:t>A CHANGING CAMPUS • 1990–2009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1992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Sra. Juanita Yanes retires.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1994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Gary Huskey replaces Principal James Gatlin.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1995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Directory sign is erected.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1995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Gym addition is added.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1996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Softball field is built.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1997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Chain-link fence is placed around campus.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1997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Benches under the Chief’s Head are removed to prevent loitering.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1997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Shake Washington replaces Principal Gary Huskey.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2001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Renovations take place across campus.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2001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Main Hall benches are removed and replaced with soda machines.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2002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Door portico is built at the school entrance off North Boulevard.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2002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Lockers are painted green, replacing the previous gray.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2002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Pam Peralta replaces Principal Shake Washington.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2003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Mascot name changes from Fighting Chiefs to Mighty Chiefs.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2006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Jeff Boldt replaces Principal Pam Peralta.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2007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Outback Steakhouse restaurant is built for culinary students.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2007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Baseball and softball fields receive lights for night games.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2008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Bronze Chief is purchased for Main Hall as a gift from the 2007–08 Student Government.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2009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Thomas Morrill replaces Principal Jeff Boldt.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2009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Bob Price is honored.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2009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Coach Billy Turner retires.</w:t>
            </w:r>
          </w:p>
        </w:tc>
      </w:tr>
    </w:tbl>
    <w:p>
      <w:pPr>
        <w:spacing w:after="20" w:line="120" w:lineRule="auto"/>
      </w:pPr>
    </w:p>
    <w:p>
      <w:r>
        <w:br w:type="page"/>
      </w:r>
    </w:p>
    <w:p>
      <w:pPr>
        <w:spacing w:after="140"/>
        <w:pBdr>
          <w:bottom w:val="single" w:sz="16" w:space="4" w:color="C99A2E"/>
        </w:pBdr>
      </w:pPr>
      <w:r>
        <w:rPr>
          <w:b/>
          <w:color w:val="0B5D3B"/>
          <w:sz w:val="34"/>
        </w:rPr>
        <w:t>LEGACY &amp; A NEW ERA • 2010–2026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2014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Celeste Liccio replaces Thomas Morrill as principal in January.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2014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Gym is named for Doug Aplin.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2017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Jake Russell replaces Principal Celeste Liccio.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2017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Chief Head emblem changes to a stylized version.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2019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CHS Legacy Alliance is formed and incorporated.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2022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School Board removes “Chiefs” as the mascot; students vote “Storm” as the new mascot.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2022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Music Suites are named for Bob Price, Jim Copeland and Danny Compher.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2022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Stadium and field are replaced, along with numerous campus facility improvements.</w:t>
            </w:r>
            <w:r>
              <w:rPr>
                <w:b/>
                <w:color w:val="C99A2E"/>
                <w:sz w:val="17"/>
              </w:rPr>
              <w:t xml:space="preserve">  •  Includes iron fence and stadium lettering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2022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200 Hall is named after Olga Barnes.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2023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Gym is updated with CHS placed at mid-court.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2023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Digital LED sign is installed.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2025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Jocelyn Maroon-Hart replaces Principal Jake Russell.</w:t>
            </w:r>
          </w:p>
        </w:tc>
      </w:tr>
    </w:tbl>
    <w:p>
      <w:pPr>
        <w:spacing w:after="2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8568"/>
      </w:tblGrid>
      <w:tr>
        <w:tc>
          <w:tcPr>
            <w:tcW w:type="dxa" w:w="5184"/>
            <w:shd w:fill="F4F1E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0B5D3B"/>
                <w:sz w:val="22"/>
              </w:rPr>
              <w:t>2026</w:t>
            </w:r>
          </w:p>
        </w:tc>
        <w:tc>
          <w:tcPr>
            <w:tcW w:type="dxa" w:w="518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/>
            </w:pPr>
            <w:r>
              <w:rPr>
                <w:sz w:val="18"/>
              </w:rPr>
              <w:t>Chamberlain name changes to Chamberlain Technical High School.</w:t>
            </w:r>
          </w:p>
        </w:tc>
      </w:tr>
    </w:tbl>
    <w:p>
      <w:pPr>
        <w:spacing w:after="20" w:line="120" w:lineRule="auto"/>
      </w:pP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  <w:color w:val="0B5D3B"/>
        <w:sz w:val="16"/>
      </w:rPr>
      <w:t>CHAMBERLAIN HIGH SCHOOL • 70TH ANNIVERSARY • 1956–2026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22222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